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BBE" w:rsidRDefault="002E5BBE" w:rsidP="002E5BBE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FFC5F0B" wp14:editId="7FD6E2E9">
            <wp:extent cx="3733800" cy="10852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rs blue cropped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6" b="11545"/>
                    <a:stretch/>
                  </pic:blipFill>
                  <pic:spPr bwMode="auto">
                    <a:xfrm>
                      <a:off x="0" y="0"/>
                      <a:ext cx="3756444" cy="1091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5BBE" w:rsidRPr="00973B9C" w:rsidRDefault="002E5BBE" w:rsidP="002E5BBE">
      <w:pPr>
        <w:jc w:val="center"/>
        <w:rPr>
          <w:noProof/>
          <w:sz w:val="44"/>
          <w:szCs w:val="44"/>
        </w:rPr>
      </w:pPr>
      <w:r w:rsidRPr="00973B9C">
        <w:rPr>
          <w:b/>
          <w:color w:val="C00000"/>
          <w:sz w:val="44"/>
          <w:szCs w:val="44"/>
        </w:rPr>
        <w:t>Synbiotic to Attenuate Resorption of the Skeleton</w:t>
      </w:r>
    </w:p>
    <w:p w:rsidR="002E5BBE" w:rsidRPr="00FF2EDD" w:rsidRDefault="002E5BBE" w:rsidP="002E5BBE">
      <w:pPr>
        <w:spacing w:after="0" w:line="240" w:lineRule="auto"/>
        <w:jc w:val="center"/>
        <w:rPr>
          <w:b/>
          <w:i/>
          <w:color w:val="002060"/>
          <w:sz w:val="36"/>
          <w:szCs w:val="36"/>
        </w:rPr>
      </w:pPr>
      <w:r>
        <w:rPr>
          <w:i/>
          <w:color w:val="002060"/>
          <w:sz w:val="36"/>
          <w:szCs w:val="36"/>
        </w:rPr>
        <w:t xml:space="preserve">   </w:t>
      </w:r>
      <w:r w:rsidRPr="00FF2EDD">
        <w:rPr>
          <w:b/>
          <w:i/>
          <w:color w:val="002060"/>
          <w:sz w:val="40"/>
          <w:szCs w:val="36"/>
        </w:rPr>
        <w:t xml:space="preserve">Volunteers needed </w:t>
      </w:r>
      <w:r w:rsidR="00973B9C">
        <w:rPr>
          <w:b/>
          <w:i/>
          <w:color w:val="002060"/>
          <w:sz w:val="40"/>
          <w:szCs w:val="36"/>
        </w:rPr>
        <w:t xml:space="preserve">for </w:t>
      </w:r>
      <w:r w:rsidR="00973B9C" w:rsidRPr="00FF2EDD">
        <w:rPr>
          <w:b/>
          <w:i/>
          <w:color w:val="002060"/>
          <w:sz w:val="40"/>
          <w:szCs w:val="36"/>
        </w:rPr>
        <w:t>a</w:t>
      </w:r>
      <w:r w:rsidRPr="00FF2EDD">
        <w:rPr>
          <w:b/>
          <w:i/>
          <w:color w:val="002060"/>
          <w:sz w:val="40"/>
          <w:szCs w:val="36"/>
        </w:rPr>
        <w:t xml:space="preserve"> clinical trial to promote </w:t>
      </w:r>
    </w:p>
    <w:p w:rsidR="002E5BBE" w:rsidRPr="00FF2EDD" w:rsidRDefault="0092474F" w:rsidP="002E5BBE">
      <w:pPr>
        <w:spacing w:after="0" w:line="240" w:lineRule="auto"/>
        <w:jc w:val="center"/>
        <w:rPr>
          <w:b/>
          <w:i/>
          <w:color w:val="00206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356235</wp:posOffset>
                </wp:positionV>
                <wp:extent cx="5092700" cy="49612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0" cy="49612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161" w:rsidRDefault="002E5BBE" w:rsidP="002E5BB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2E5BBE" w:rsidRPr="00472D43" w:rsidRDefault="002E5BBE" w:rsidP="00FF2EDD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472D43">
                              <w:rPr>
                                <w:rFonts w:ascii="Arial" w:hAnsi="Arial" w:cs="Arial"/>
                                <w:color w:val="C00000"/>
                                <w:sz w:val="32"/>
                                <w:szCs w:val="32"/>
                              </w:rPr>
                              <w:t xml:space="preserve">Did You Know? </w:t>
                            </w:r>
                          </w:p>
                          <w:p w:rsidR="002E5BBE" w:rsidRPr="00472D43" w:rsidRDefault="002E5BBE" w:rsidP="00FF2EDD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There are two phases of bone loss in women, the</w:t>
                            </w:r>
                            <w:r w:rsidR="00B7180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C5527"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bone loss that occurs around the time of </w:t>
                            </w: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menopause </w:t>
                            </w:r>
                            <w:r w:rsidR="00253ED3"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and the ongoing bone </w:t>
                            </w:r>
                            <w:r w:rsidR="00472D43"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loss that occurs well beyond</w:t>
                            </w:r>
                            <w:r w:rsidR="00253ED3"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menopause. </w:t>
                            </w:r>
                          </w:p>
                          <w:p w:rsidR="0092474F" w:rsidRDefault="002E5BBE" w:rsidP="00BD7DF3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We are testing </w:t>
                            </w:r>
                            <w:r w:rsid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whether </w:t>
                            </w:r>
                            <w:r w:rsidR="00BD7DF3"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capsule</w:t>
                            </w:r>
                            <w:r w:rsid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</w:t>
                            </w:r>
                            <w:r w:rsidR="00BD7DF3"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containing probiotics and plan</w:t>
                            </w:r>
                            <w:r w:rsid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t</w:t>
                            </w:r>
                            <w:r w:rsidR="00BD7DF3"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fiber</w:t>
                            </w:r>
                            <w:r w:rsid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will</w:t>
                            </w: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keep your</w:t>
                            </w: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bone</w:t>
                            </w:r>
                            <w:r w:rsid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</w:t>
                            </w: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health</w:t>
                            </w:r>
                            <w:r w:rsid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y</w:t>
                            </w:r>
                            <w:r w:rsidR="0065174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92474F" w:rsidRDefault="0092474F" w:rsidP="0092474F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:rsidR="002E5BBE" w:rsidRPr="0092474F" w:rsidRDefault="002E5BBE" w:rsidP="0092474F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72D43">
                              <w:rPr>
                                <w:rFonts w:ascii="Arial" w:hAnsi="Arial" w:cs="Arial"/>
                                <w:color w:val="C00000"/>
                                <w:sz w:val="32"/>
                                <w:szCs w:val="32"/>
                              </w:rPr>
                              <w:t xml:space="preserve">Who Can Participate? </w:t>
                            </w:r>
                          </w:p>
                          <w:p w:rsidR="002E5BBE" w:rsidRPr="00472D43" w:rsidRDefault="002E5BBE" w:rsidP="002E5B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9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Women aged 60 years or older</w:t>
                            </w:r>
                          </w:p>
                          <w:p w:rsidR="00357E73" w:rsidRPr="00472D43" w:rsidRDefault="002E5BBE" w:rsidP="00357E7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9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Meet all eligibility criteria</w:t>
                            </w:r>
                          </w:p>
                          <w:p w:rsidR="00BD7DF3" w:rsidRDefault="00357E73" w:rsidP="00BD7D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9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Willing to participate in an 18-month trial taking</w:t>
                            </w:r>
                            <w:r w:rsid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twice-daily </w:t>
                            </w:r>
                            <w:r w:rsidR="00BD7DF3"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capsules</w:t>
                            </w:r>
                          </w:p>
                          <w:p w:rsidR="00284680" w:rsidRPr="00BD7DF3" w:rsidRDefault="00357E73" w:rsidP="00BD7DF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9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Willing to come for f</w:t>
                            </w:r>
                            <w:r w:rsidR="002E5BBE"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our</w:t>
                            </w:r>
                            <w:r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1-</w:t>
                            </w:r>
                            <w:r w:rsidR="002E5BBE"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hour in</w:t>
                            </w:r>
                            <w:r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-</w:t>
                            </w:r>
                            <w:r w:rsidR="002E5BBE" w:rsidRPr="00BD7DF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person study visits</w:t>
                            </w:r>
                          </w:p>
                          <w:p w:rsidR="002E5BBE" w:rsidRPr="00472D43" w:rsidRDefault="00357E73" w:rsidP="0092474F">
                            <w:pPr>
                              <w:spacing w:before="120" w:after="0" w:line="240" w:lineRule="auto"/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Two-$50 </w:t>
                            </w:r>
                            <w:r w:rsidR="008C1A67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gift cards</w:t>
                            </w: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for </w:t>
                            </w:r>
                            <w:r w:rsidR="00C77933"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participation</w:t>
                            </w:r>
                            <w:r w:rsidR="0092474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7793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</w:t>
                            </w:r>
                            <w:r w:rsidR="00C77933"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nd</w:t>
                            </w:r>
                            <w:r w:rsidR="00C7793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transportation</w:t>
                            </w:r>
                            <w:r w:rsidR="002E5BBE"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will be provided if necessary </w:t>
                            </w:r>
                          </w:p>
                          <w:p w:rsidR="002E5BBE" w:rsidRPr="00472D43" w:rsidRDefault="002E5BBE" w:rsidP="002E5BBE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472D4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to all research visits. </w:t>
                            </w:r>
                          </w:p>
                          <w:p w:rsidR="002E5BBE" w:rsidRDefault="002E5B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8.05pt;width:401pt;height:390.6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" fillcolor="#deeaf6 [660]" stroked="f">
                <v:textbox>
                  <w:txbxContent>
                    <w:p w:rsidR="006F2161" w:rsidRDefault="002E5BBE" w:rsidP="002E5BB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2E5BBE" w:rsidRPr="00472D43" w:rsidRDefault="002E5BBE" w:rsidP="00FF2EDD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color w:val="C00000"/>
                          <w:sz w:val="32"/>
                          <w:szCs w:val="32"/>
                        </w:rPr>
                      </w:pPr>
                      <w:r w:rsidRPr="00472D43">
                        <w:rPr>
                          <w:rFonts w:ascii="Arial" w:hAnsi="Arial" w:cs="Arial"/>
                          <w:color w:val="C00000"/>
                          <w:sz w:val="32"/>
                          <w:szCs w:val="32"/>
                        </w:rPr>
                        <w:t xml:space="preserve">Did You Know? </w:t>
                      </w:r>
                    </w:p>
                    <w:p w:rsidR="002E5BBE" w:rsidRPr="00472D43" w:rsidRDefault="002E5BBE" w:rsidP="00FF2EDD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proofErr w:type="gramStart"/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>There are two phases of bone loss in women, the</w:t>
                      </w:r>
                      <w:r w:rsidR="00B71809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5C5527"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bone loss that occurs around the time of </w:t>
                      </w:r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menopause </w:t>
                      </w:r>
                      <w:r w:rsidR="00253ED3"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and the ongoing bone </w:t>
                      </w:r>
                      <w:r w:rsidR="00472D43"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>loss that occurs well beyond</w:t>
                      </w:r>
                      <w:r w:rsidR="00253ED3"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menopause.</w:t>
                      </w:r>
                      <w:proofErr w:type="gramEnd"/>
                      <w:r w:rsidR="00253ED3"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</w:p>
                    <w:p w:rsidR="0092474F" w:rsidRDefault="002E5BBE" w:rsidP="00BD7DF3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We are testing </w:t>
                      </w:r>
                      <w:r w:rsid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whether </w:t>
                      </w:r>
                      <w:r w:rsidR="00BD7DF3"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capsule</w:t>
                      </w:r>
                      <w:r w:rsid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s</w:t>
                      </w:r>
                      <w:r w:rsidR="00BD7DF3"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containing probiotics and plan</w:t>
                      </w:r>
                      <w:r w:rsid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t</w:t>
                      </w:r>
                      <w:r w:rsidR="00BD7DF3"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fiber</w:t>
                      </w:r>
                      <w:r w:rsid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will</w:t>
                      </w:r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keep your</w:t>
                      </w:r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bone</w:t>
                      </w:r>
                      <w:r w:rsid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s</w:t>
                      </w:r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health</w:t>
                      </w:r>
                      <w:r w:rsid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y</w:t>
                      </w:r>
                      <w:r w:rsidR="00651748">
                        <w:rPr>
                          <w:rFonts w:ascii="Arial" w:hAnsi="Arial" w:cs="Arial"/>
                          <w:sz w:val="32"/>
                          <w:szCs w:val="32"/>
                        </w:rPr>
                        <w:t>.</w:t>
                      </w:r>
                    </w:p>
                    <w:p w:rsidR="0092474F" w:rsidRDefault="0092474F" w:rsidP="0092474F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:rsidR="002E5BBE" w:rsidRPr="0092474F" w:rsidRDefault="002E5BBE" w:rsidP="0092474F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72D43">
                        <w:rPr>
                          <w:rFonts w:ascii="Arial" w:hAnsi="Arial" w:cs="Arial"/>
                          <w:color w:val="C00000"/>
                          <w:sz w:val="32"/>
                          <w:szCs w:val="32"/>
                        </w:rPr>
                        <w:t xml:space="preserve">Who Can Participate? </w:t>
                      </w:r>
                    </w:p>
                    <w:p w:rsidR="002E5BBE" w:rsidRPr="00472D43" w:rsidRDefault="002E5BBE" w:rsidP="002E5B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9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>Women aged 60 years or older</w:t>
                      </w:r>
                    </w:p>
                    <w:p w:rsidR="00357E73" w:rsidRPr="00472D43" w:rsidRDefault="002E5BBE" w:rsidP="00357E7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9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>Meet all eligibility criteria</w:t>
                      </w:r>
                    </w:p>
                    <w:p w:rsidR="00BD7DF3" w:rsidRDefault="00357E73" w:rsidP="00BD7D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9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>Willing to participate in an 18-month trial taking</w:t>
                      </w:r>
                      <w:r w:rsid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twice-daily </w:t>
                      </w:r>
                      <w:r w:rsidR="00BD7DF3"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capsules</w:t>
                      </w:r>
                    </w:p>
                    <w:p w:rsidR="00284680" w:rsidRPr="00BD7DF3" w:rsidRDefault="00357E73" w:rsidP="00BD7DF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9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Willing to come for f</w:t>
                      </w:r>
                      <w:r w:rsidR="002E5BBE"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our</w:t>
                      </w:r>
                      <w:r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1-</w:t>
                      </w:r>
                      <w:r w:rsidR="002E5BBE"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hour in</w:t>
                      </w:r>
                      <w:r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-</w:t>
                      </w:r>
                      <w:r w:rsidR="002E5BBE" w:rsidRPr="00BD7DF3">
                        <w:rPr>
                          <w:rFonts w:ascii="Arial" w:hAnsi="Arial" w:cs="Arial"/>
                          <w:sz w:val="32"/>
                          <w:szCs w:val="32"/>
                        </w:rPr>
                        <w:t>person study visits</w:t>
                      </w:r>
                    </w:p>
                    <w:p w:rsidR="002E5BBE" w:rsidRPr="00472D43" w:rsidRDefault="00357E73" w:rsidP="0092474F">
                      <w:pPr>
                        <w:spacing w:before="120" w:after="0" w:line="240" w:lineRule="auto"/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Two-$50 </w:t>
                      </w:r>
                      <w:r w:rsidR="008C1A67">
                        <w:rPr>
                          <w:rFonts w:ascii="Arial" w:hAnsi="Arial" w:cs="Arial"/>
                          <w:sz w:val="32"/>
                          <w:szCs w:val="32"/>
                        </w:rPr>
                        <w:t>gift cards</w:t>
                      </w:r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for </w:t>
                      </w:r>
                      <w:r w:rsidR="00C77933"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>participation</w:t>
                      </w:r>
                      <w:r w:rsidR="0092474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C77933">
                        <w:rPr>
                          <w:rFonts w:ascii="Arial" w:hAnsi="Arial" w:cs="Arial"/>
                          <w:sz w:val="32"/>
                          <w:szCs w:val="32"/>
                        </w:rPr>
                        <w:t>a</w:t>
                      </w:r>
                      <w:r w:rsidR="00C77933"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>nd</w:t>
                      </w:r>
                      <w:r w:rsidR="00C7793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transportation</w:t>
                      </w:r>
                      <w:r w:rsidR="002E5BBE"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="002E5BBE"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>will be provided</w:t>
                      </w:r>
                      <w:proofErr w:type="gramEnd"/>
                      <w:r w:rsidR="002E5BBE"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if necessary </w:t>
                      </w:r>
                    </w:p>
                    <w:p w:rsidR="002E5BBE" w:rsidRPr="00472D43" w:rsidRDefault="002E5BBE" w:rsidP="002E5BBE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proofErr w:type="gramStart"/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>to</w:t>
                      </w:r>
                      <w:proofErr w:type="gramEnd"/>
                      <w:r w:rsidRPr="00472D43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all research visits. </w:t>
                      </w:r>
                    </w:p>
                    <w:p w:rsidR="002E5BBE" w:rsidRDefault="002E5BBE"/>
                  </w:txbxContent>
                </v:textbox>
                <w10:wrap type="square" anchorx="page"/>
              </v:shape>
            </w:pict>
          </mc:Fallback>
        </mc:AlternateContent>
      </w:r>
      <w:r w:rsidR="00472D4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5314950</wp:posOffset>
                </wp:positionV>
                <wp:extent cx="7877175" cy="1038225"/>
                <wp:effectExtent l="0" t="0" r="9525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71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161" w:rsidRPr="00D43049" w:rsidRDefault="002E5BBE" w:rsidP="006F216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D43049">
                              <w:rPr>
                                <w:rFonts w:ascii="Arial" w:hAnsi="Arial" w:cs="Arial"/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For more information on what is involved and how to participate </w:t>
                            </w:r>
                          </w:p>
                          <w:p w:rsidR="006F2161" w:rsidRPr="00D43049" w:rsidRDefault="002E5BBE" w:rsidP="006F216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D43049">
                              <w:rPr>
                                <w:rFonts w:ascii="Arial" w:hAnsi="Arial" w:cs="Arial"/>
                                <w:b/>
                                <w:color w:val="002060"/>
                                <w:sz w:val="32"/>
                                <w:szCs w:val="32"/>
                              </w:rPr>
                              <w:t>in this study, c</w:t>
                            </w:r>
                            <w:r w:rsidRPr="00D43049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ontact the site study coordinator:</w:t>
                            </w:r>
                          </w:p>
                          <w:p w:rsidR="002E5BBE" w:rsidRPr="00D43049" w:rsidRDefault="002E5BBE" w:rsidP="006F2161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D43049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Evelyn O’Neill at (617)</w:t>
                            </w:r>
                            <w:r w:rsidR="004D4F0F" w:rsidRPr="00D43049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43049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971-5800 or email </w:t>
                            </w:r>
                            <w:hyperlink r:id="rId6" w:history="1">
                              <w:r w:rsidRPr="00D43049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oneill@hsl.harvard.edu</w:t>
                              </w:r>
                            </w:hyperlink>
                          </w:p>
                          <w:p w:rsidR="002E5BBE" w:rsidRDefault="002E5B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418.5pt;width:620.25pt;height:8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SJaIwIAACMEAAAOAAAAZHJzL2Uyb0RvYy54bWysU9tu2zAMfR+wfxD0vvjSZEm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" stroked="f">
                <v:textbox>
                  <w:txbxContent>
                    <w:p w:rsidR="006F2161" w:rsidRPr="00D43049" w:rsidRDefault="002E5BBE" w:rsidP="006F216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D43049">
                        <w:rPr>
                          <w:rFonts w:ascii="Arial" w:hAnsi="Arial" w:cs="Arial"/>
                          <w:b/>
                          <w:color w:val="002060"/>
                          <w:sz w:val="32"/>
                          <w:szCs w:val="32"/>
                        </w:rPr>
                        <w:t xml:space="preserve">For more information on what is involved and how to participate </w:t>
                      </w:r>
                    </w:p>
                    <w:p w:rsidR="006F2161" w:rsidRPr="00D43049" w:rsidRDefault="002E5BBE" w:rsidP="006F216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proofErr w:type="gramStart"/>
                      <w:r w:rsidRPr="00D43049">
                        <w:rPr>
                          <w:rFonts w:ascii="Arial" w:hAnsi="Arial" w:cs="Arial"/>
                          <w:b/>
                          <w:color w:val="002060"/>
                          <w:sz w:val="32"/>
                          <w:szCs w:val="32"/>
                        </w:rPr>
                        <w:t>in</w:t>
                      </w:r>
                      <w:proofErr w:type="gramEnd"/>
                      <w:r w:rsidRPr="00D43049">
                        <w:rPr>
                          <w:rFonts w:ascii="Arial" w:hAnsi="Arial" w:cs="Arial"/>
                          <w:b/>
                          <w:color w:val="002060"/>
                          <w:sz w:val="32"/>
                          <w:szCs w:val="32"/>
                        </w:rPr>
                        <w:t xml:space="preserve"> this study, c</w:t>
                      </w:r>
                      <w:r w:rsidRPr="00D43049">
                        <w:rPr>
                          <w:rFonts w:ascii="Arial" w:hAnsi="Arial" w:cs="Arial"/>
                          <w:b/>
                          <w:bCs/>
                          <w:color w:val="002060"/>
                          <w:sz w:val="32"/>
                          <w:szCs w:val="32"/>
                        </w:rPr>
                        <w:t>ontact the site study coordinator:</w:t>
                      </w:r>
                    </w:p>
                    <w:p w:rsidR="002E5BBE" w:rsidRPr="00D43049" w:rsidRDefault="002E5BBE" w:rsidP="006F2161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D43049">
                        <w:rPr>
                          <w:rFonts w:ascii="Arial" w:hAnsi="Arial" w:cs="Arial"/>
                          <w:b/>
                          <w:bCs/>
                          <w:color w:val="C00000"/>
                          <w:sz w:val="32"/>
                          <w:szCs w:val="32"/>
                        </w:rPr>
                        <w:t>Evelyn O’Neill at (617)</w:t>
                      </w:r>
                      <w:r w:rsidR="004D4F0F" w:rsidRPr="00D43049">
                        <w:rPr>
                          <w:rFonts w:ascii="Arial" w:hAnsi="Arial" w:cs="Arial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Pr="00D43049">
                        <w:rPr>
                          <w:rFonts w:ascii="Arial" w:hAnsi="Arial" w:cs="Arial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971-5800 or email </w:t>
                      </w:r>
                      <w:hyperlink r:id="rId7" w:history="1">
                        <w:r w:rsidRPr="00D43049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oneill@hsl.harvard.edu</w:t>
                        </w:r>
                      </w:hyperlink>
                    </w:p>
                    <w:p w:rsidR="002E5BBE" w:rsidRDefault="002E5BBE"/>
                  </w:txbxContent>
                </v:textbox>
                <w10:wrap type="square" anchorx="page"/>
              </v:shape>
            </w:pict>
          </mc:Fallback>
        </mc:AlternateContent>
      </w:r>
      <w:r w:rsidR="00FF2ED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4940300</wp:posOffset>
            </wp:positionH>
            <wp:positionV relativeFrom="paragraph">
              <wp:posOffset>470535</wp:posOffset>
            </wp:positionV>
            <wp:extent cx="2667000" cy="484695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87"/>
                    <a:stretch/>
                  </pic:blipFill>
                  <pic:spPr bwMode="auto">
                    <a:xfrm>
                      <a:off x="0" y="0"/>
                      <a:ext cx="2667000" cy="484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F2ED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337185</wp:posOffset>
                </wp:positionV>
                <wp:extent cx="7877175" cy="1333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71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08847" id="Rectangle 6" o:spid="_x0000_s1026" style="position:absolute;margin-left:-21.25pt;margin-top:26.55pt;width:620.25pt;height:1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" fillcolor="#5b9bd5 [3204]" strokecolor="#1f4d78 [1604]" strokeweight="1pt"/>
            </w:pict>
          </mc:Fallback>
        </mc:AlternateContent>
      </w:r>
      <w:r w:rsidR="002E5BBE">
        <w:rPr>
          <w:i/>
          <w:color w:val="002060"/>
          <w:sz w:val="36"/>
          <w:szCs w:val="36"/>
        </w:rPr>
        <w:t xml:space="preserve"> </w:t>
      </w:r>
      <w:r w:rsidR="002E5BBE" w:rsidRPr="00FF2EDD">
        <w:rPr>
          <w:b/>
          <w:i/>
          <w:color w:val="002060"/>
          <w:sz w:val="36"/>
          <w:szCs w:val="36"/>
        </w:rPr>
        <w:t xml:space="preserve">Better Bone Health </w:t>
      </w:r>
    </w:p>
    <w:p w:rsidR="00E023E8" w:rsidRDefault="009A54BB" w:rsidP="00A52ABB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1781741</wp:posOffset>
            </wp:positionH>
            <wp:positionV relativeFrom="paragraph">
              <wp:posOffset>6828376</wp:posOffset>
            </wp:positionV>
            <wp:extent cx="3874770" cy="625475"/>
            <wp:effectExtent l="0" t="0" r="0" b="3175"/>
            <wp:wrapThrough wrapText="bothSides">
              <wp:wrapPolygon edited="0">
                <wp:start x="0" y="0"/>
                <wp:lineTo x="0" y="21052"/>
                <wp:lineTo x="21451" y="21052"/>
                <wp:lineTo x="2145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30F8">
        <w:rPr>
          <w:i/>
          <w:noProof/>
          <w:color w:val="00206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-155575</wp:posOffset>
                </wp:positionH>
                <wp:positionV relativeFrom="paragraph">
                  <wp:posOffset>6030595</wp:posOffset>
                </wp:positionV>
                <wp:extent cx="7829550" cy="7239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0" cy="723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0F8" w:rsidRDefault="00F830F8" w:rsidP="00F830F8">
                            <w:pPr>
                              <w:shd w:val="clear" w:color="auto" w:fill="1F4E79" w:themeFill="accent1" w:themeFillShade="80"/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324CF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This study is being led by Dr.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Shivani Sahni PhD &amp; Dr. Douglas Kiel, MD MPH</w:t>
                            </w:r>
                            <w:r w:rsidRPr="00324CF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at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the </w:t>
                            </w:r>
                          </w:p>
                          <w:p w:rsidR="00F830F8" w:rsidRDefault="00A52ABB" w:rsidP="00F830F8">
                            <w:pPr>
                              <w:shd w:val="clear" w:color="auto" w:fill="1F4E79" w:themeFill="accent1" w:themeFillShade="80"/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Marcus Institute for </w:t>
                            </w:r>
                            <w:r w:rsidR="00F830F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Aging Research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at </w:t>
                            </w:r>
                            <w:r w:rsidR="00F830F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Hebrew SeniorLife</w:t>
                            </w:r>
                            <w:r w:rsidR="00F830F8" w:rsidRPr="00324CF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.</w:t>
                            </w:r>
                            <w:r w:rsidR="00F830F8" w:rsidRPr="005645EC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F830F8" w:rsidRDefault="00F830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2.25pt;margin-top:474.85pt;width:616.5pt;height:5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" fillcolor="#1f4d78 [1604]" stroked="f">
                <v:textbox>
                  <w:txbxContent>
                    <w:p w:rsidR="00F830F8" w:rsidRDefault="00F830F8" w:rsidP="00F830F8">
                      <w:pPr>
                        <w:shd w:val="clear" w:color="auto" w:fill="1F4E79" w:themeFill="accent1" w:themeFillShade="80"/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324CFD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This study is being led by Dr.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Shivani Sahni PhD &amp; Dr. Douglas Kiel, MD MPH</w:t>
                      </w:r>
                      <w:r w:rsidRPr="00324CFD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at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the </w:t>
                      </w:r>
                    </w:p>
                    <w:p w:rsidR="00F830F8" w:rsidRDefault="00A52ABB" w:rsidP="00F830F8">
                      <w:pPr>
                        <w:shd w:val="clear" w:color="auto" w:fill="1F4E79" w:themeFill="accent1" w:themeFillShade="80"/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Marcus Institute for </w:t>
                      </w:r>
                      <w:r w:rsidR="00F830F8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Aging Research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at </w:t>
                      </w:r>
                      <w:r w:rsidR="00F830F8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Hebrew</w:t>
                      </w:r>
                      <w:proofErr w:type="gramEnd"/>
                      <w:r w:rsidR="00F830F8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SeniorLife</w:t>
                      </w:r>
                      <w:r w:rsidR="00F830F8" w:rsidRPr="00324CFD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.</w:t>
                      </w:r>
                      <w:r w:rsidR="00F830F8" w:rsidRPr="005645EC">
                        <w:rPr>
                          <w:noProof/>
                        </w:rPr>
                        <w:t xml:space="preserve"> </w:t>
                      </w:r>
                    </w:p>
                    <w:p w:rsidR="00F830F8" w:rsidRDefault="00F830F8"/>
                  </w:txbxContent>
                </v:textbox>
                <w10:wrap type="square"/>
              </v:shape>
            </w:pict>
          </mc:Fallback>
        </mc:AlternateContent>
      </w:r>
    </w:p>
    <w:sectPr w:rsidR="00E023E8" w:rsidSect="002E5BBE">
      <w:pgSz w:w="12240" w:h="15840"/>
      <w:pgMar w:top="288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F0968"/>
    <w:multiLevelType w:val="hybridMultilevel"/>
    <w:tmpl w:val="A8D68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BBE"/>
    <w:rsid w:val="0009088D"/>
    <w:rsid w:val="00165CAF"/>
    <w:rsid w:val="001A6C64"/>
    <w:rsid w:val="00253ED3"/>
    <w:rsid w:val="00284680"/>
    <w:rsid w:val="002E5BBE"/>
    <w:rsid w:val="00357E73"/>
    <w:rsid w:val="003D2B66"/>
    <w:rsid w:val="00472D43"/>
    <w:rsid w:val="004D4F0F"/>
    <w:rsid w:val="005C5527"/>
    <w:rsid w:val="00651748"/>
    <w:rsid w:val="006F2161"/>
    <w:rsid w:val="00790E50"/>
    <w:rsid w:val="008C1A67"/>
    <w:rsid w:val="0092474F"/>
    <w:rsid w:val="00973B9C"/>
    <w:rsid w:val="009A54BB"/>
    <w:rsid w:val="00A52ABB"/>
    <w:rsid w:val="00AD1D04"/>
    <w:rsid w:val="00B71809"/>
    <w:rsid w:val="00B922A3"/>
    <w:rsid w:val="00BD7DF3"/>
    <w:rsid w:val="00C77933"/>
    <w:rsid w:val="00D43049"/>
    <w:rsid w:val="00E023E8"/>
    <w:rsid w:val="00F473BD"/>
    <w:rsid w:val="00F830F8"/>
    <w:rsid w:val="00FF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A153DD-EDF8-4DA4-A394-E45EEA69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BBE"/>
    <w:pPr>
      <w:ind w:left="720"/>
      <w:contextualSpacing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rsid w:val="002E5BBE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oneill@hsl.harva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ill@hsl.harvard.ed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Deena Kanopkin</dc:creator>
  <cp:keywords/>
  <dc:description/>
  <cp:lastModifiedBy>Evelyn O'Neill</cp:lastModifiedBy>
  <cp:revision>2</cp:revision>
  <cp:lastPrinted>2023-11-28T13:51:00Z</cp:lastPrinted>
  <dcterms:created xsi:type="dcterms:W3CDTF">2024-10-11T12:21:00Z</dcterms:created>
  <dcterms:modified xsi:type="dcterms:W3CDTF">2024-10-11T12:21:00Z</dcterms:modified>
</cp:coreProperties>
</file>